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4E4" w:rsidRPr="00C90B4E" w:rsidRDefault="00385ED1" w:rsidP="001E24E4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  <w:bookmarkStart w:id="0" w:name="_GoBack"/>
      <w:bookmarkEnd w:id="0"/>
      <w:r w:rsidR="009A5CD6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- 1</w:t>
      </w:r>
      <w:r w:rsidR="001E24E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="001E24E4" w:rsidRPr="00D72944">
        <w:rPr>
          <w:rFonts w:ascii="Calibri" w:hAnsi="Calibri" w:cs="Calibri"/>
          <w:b/>
          <w:bCs/>
          <w:sz w:val="22"/>
          <w:szCs w:val="22"/>
          <w:highlight w:val="yellow"/>
        </w:rPr>
        <w:t>Časť 1: Didaktické pomôcky</w:t>
      </w:r>
    </w:p>
    <w:p w:rsidR="001E24E4" w:rsidRDefault="001E24E4" w:rsidP="001E24E4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E24E4" w:rsidRPr="00D72944" w:rsidTr="001E24E4">
        <w:tc>
          <w:tcPr>
            <w:tcW w:w="4388" w:type="dxa"/>
            <w:shd w:val="clear" w:color="auto" w:fill="DBE5F1"/>
          </w:tcPr>
          <w:p w:rsidR="001E24E4" w:rsidRPr="00D72944" w:rsidRDefault="001E24E4" w:rsidP="001E2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1E24E4" w:rsidRPr="00D72944" w:rsidRDefault="00303B4E" w:rsidP="00303B4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03B4E">
              <w:rPr>
                <w:rFonts w:ascii="Calibri" w:hAnsi="Calibri" w:cs="Calibri"/>
                <w:b/>
                <w:bCs/>
              </w:rPr>
              <w:t>Obec Budimír</w:t>
            </w:r>
          </w:p>
        </w:tc>
      </w:tr>
      <w:tr w:rsidR="001E24E4" w:rsidRPr="00D72944" w:rsidTr="001E24E4">
        <w:tc>
          <w:tcPr>
            <w:tcW w:w="4388" w:type="dxa"/>
            <w:shd w:val="clear" w:color="auto" w:fill="DBE5F1"/>
          </w:tcPr>
          <w:p w:rsidR="001E24E4" w:rsidRPr="00D72944" w:rsidRDefault="001E24E4" w:rsidP="001E2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303B4E" w:rsidRPr="004D6B09" w:rsidRDefault="00303B4E" w:rsidP="00303B4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4D6B09">
              <w:rPr>
                <w:rFonts w:ascii="Calibri" w:hAnsi="Calibri" w:cs="Calibri"/>
                <w:b/>
                <w:bCs/>
              </w:rPr>
              <w:t>Vybavenie odborných učební Základnej</w:t>
            </w:r>
          </w:p>
          <w:p w:rsidR="001E24E4" w:rsidRDefault="00303B4E" w:rsidP="00303B4E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D6B09">
              <w:rPr>
                <w:rFonts w:ascii="Calibri" w:hAnsi="Calibri" w:cs="Calibri"/>
                <w:b/>
                <w:bCs/>
              </w:rPr>
              <w:t xml:space="preserve">školy s MŠ </w:t>
            </w:r>
            <w:proofErr w:type="spellStart"/>
            <w:r w:rsidRPr="004D6B09">
              <w:rPr>
                <w:rFonts w:ascii="Calibri" w:hAnsi="Calibri" w:cs="Calibri"/>
                <w:b/>
                <w:bCs/>
              </w:rPr>
              <w:t>M.R.Štefánika</w:t>
            </w:r>
            <w:proofErr w:type="spellEnd"/>
            <w:r w:rsidRPr="004D6B09">
              <w:rPr>
                <w:rFonts w:ascii="Calibri" w:hAnsi="Calibri" w:cs="Calibri"/>
                <w:b/>
                <w:bCs/>
              </w:rPr>
              <w:t>, Budimír 11</w:t>
            </w:r>
          </w:p>
          <w:p w:rsidR="001E24E4" w:rsidRPr="00D72944" w:rsidRDefault="001E24E4" w:rsidP="001E24E4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D7294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Časť 1: Didaktické pomôcky</w:t>
            </w:r>
          </w:p>
        </w:tc>
      </w:tr>
    </w:tbl>
    <w:p w:rsidR="001E24E4" w:rsidRPr="00C90B4E" w:rsidRDefault="001E24E4" w:rsidP="001E24E4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1E24E4" w:rsidRDefault="001E24E4" w:rsidP="001E24E4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1E24E4" w:rsidRPr="009F6FF5" w:rsidRDefault="001E24E4" w:rsidP="001E24E4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1E24E4" w:rsidRDefault="001E24E4" w:rsidP="001E24E4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1E24E4" w:rsidRPr="009F6FF5" w:rsidRDefault="001E24E4" w:rsidP="001E24E4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1E24E4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1E24E4" w:rsidRPr="00B14F96" w:rsidRDefault="001E24E4" w:rsidP="001E24E4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1E24E4" w:rsidRPr="00092A73" w:rsidRDefault="001E24E4" w:rsidP="001E24E4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val="en-GB" w:eastAsia="en-US"/>
              </w:rPr>
            </w:pPr>
          </w:p>
        </w:tc>
      </w:tr>
      <w:tr w:rsidR="001E24E4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1E24E4" w:rsidRPr="00092A73" w:rsidRDefault="001E24E4" w:rsidP="001E24E4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1E24E4" w:rsidRPr="00092A73" w:rsidRDefault="001E24E4" w:rsidP="001E24E4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eastAsia="en-US"/>
              </w:rPr>
            </w:pPr>
          </w:p>
        </w:tc>
      </w:tr>
    </w:tbl>
    <w:p w:rsidR="007B5256" w:rsidRDefault="007B5256"/>
    <w:p w:rsidR="001E24E4" w:rsidRDefault="001E24E4"/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044"/>
      </w:tblGrid>
      <w:tr w:rsidR="00AB11C3" w:rsidRPr="00AB11C3" w:rsidTr="00AB11C3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AB11C3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1: </w:t>
            </w:r>
            <w:r w:rsidR="00303B4E" w:rsidRPr="00D7294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Didaktické pomôcky</w:t>
            </w:r>
          </w:p>
        </w:tc>
      </w:tr>
      <w:tr w:rsidR="00AB11C3" w:rsidRPr="00AB11C3" w:rsidTr="00AB11C3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AB11C3" w:rsidRDefault="00AB11C3" w:rsidP="00AB11C3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AB11C3" w:rsidRPr="00AB11C3" w:rsidTr="00AB11C3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AB11C3" w:rsidRDefault="00AB11C3" w:rsidP="00AB11C3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377830" w:rsidRPr="00881351" w:rsidTr="000E270B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830" w:rsidRPr="00881351" w:rsidRDefault="00377830" w:rsidP="0037783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03B4E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830" w:rsidRPr="007A7438" w:rsidRDefault="00377830" w:rsidP="003778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Súbor na robotické programovanie</w:t>
            </w:r>
          </w:p>
        </w:tc>
      </w:tr>
      <w:tr w:rsidR="00F358AD" w:rsidRPr="00881351" w:rsidTr="00AB11C3">
        <w:trPr>
          <w:trHeight w:val="9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Triedna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znázornenie využitia robotov v priemysle a v bežnom živote.  Prostredníctvom WIFI alebo pripojením robotického zariadenia do externého boxu, umožňuje ovládať viacero robotických zariadení  z jednej operačnej stanice. Simulácia výrobnej linky. Vizuálne programovanie v slovenskom jazyku. Manuál 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Materiál : Hliníková zliatina 6061, Inžiniersky plast,  rozsah pohybu 4 smerový, max váha zdvíhaného objektu 0,45kg, dosah ramena min 30cm, lineárna dráha, komunikačné porty min USB,BT,WIFI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B453D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03B4E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Vypalovačka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 dreva</w:t>
            </w:r>
          </w:p>
        </w:tc>
      </w:tr>
      <w:tr w:rsidR="00F358AD" w:rsidRPr="00881351" w:rsidTr="00AB11C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Vypaľovačka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do učebne dreva, minimálne je požadovaný  ručný nástroj vhodný pre školské prostredie, s minimálnym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príkom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165W a osvetlením pracovnej plochy.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673A1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03B4E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Zverák s príslušenstvom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školských dielenských zverákov.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minimálne obsahovať 1 ks otočný zverák 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kovadlinou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dĺžky min. 120 mm aj s upevňovacími skrutkami a 1 ks zverák polohovací s max. dĺžkou čeľustí 75 mm a maximálnym rozstupom čeľustí 75 mm, pričom čeľuste majú byť chránené gumovými krytmi, 1 ks zverák rýchloupínací s max. dĺžkou čeľustí 60 mm, 2 ks svorky stolárske, 2 ks svorky zámočnícke, 2 ks svorky rýchloupínacie.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8047F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03B4E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meranie spotreby el. energie</w:t>
            </w:r>
          </w:p>
        </w:tc>
      </w:tr>
      <w:tr w:rsidR="00F358AD" w:rsidRPr="00881351" w:rsidTr="007A7438">
        <w:trPr>
          <w:trHeight w:val="83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meranie spotreby elektrickej energie má obsahovať minimálne demonštračný prístroj s LCD displejom, 3 funkcionálnymi tlačidlami a možnosťou nastavenia jednotkovej ceny, vhodný na pripojenie do elektrickej zásuvky na maximálne 230V/16A, pričom je  prístroj možné použiť pre dve tarify, súčasťou sady má byť tepelné záťažové teleso na znázornenie zmeny spotreby elektrickej energie.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AA7E30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03B4E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skleníkového efektu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Demonštračná pomôcka, materiál odolný plast, vhodný pre školské prostredie, minimálny rozmer 300x220x45 mm, s dvoma otvormi na teplomery s priemerom 7,5 mm, 4 farebné filtre (červený, oranžový, modrý a priesvitný), obsahuje teplomer a malú infračervenú lampu. Model má  slúžiť na znázornenie účinku zvyšovania teploty pôdy vplyvom skleníkového efektu.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4013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03B4E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zdrojov obnoviteľnej energie</w:t>
            </w:r>
          </w:p>
        </w:tc>
      </w:tr>
      <w:tr w:rsidR="00F358AD" w:rsidRPr="00881351" w:rsidTr="00AB11C3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Stavebnica na znázornenie využitia alternatívnych zdrojov elektrickej energie. Má obsahovať minimálne:  veľkú vrtuľu a  malú vrtuľu na veternú energiu, solárny článok, nádoby na vodu so zvonom na vodík a zvonom na kyslík, reverzné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elektrolyzéry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a palivový článok, LED diódy na overenie prítomnosti energie, prepojovacie členy, hadičky,  stojan na vrtuľu, rôzne typy listov na veľkú vrtuľu, držiak na malú vrtuľu, ručné dynamo v priesvitnom plaste, palivový článok na etanol, 9 litrový zásobník na vodík, zostava 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Peltierovým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článkom, palivový článok na slanú vodu, merač energie, merací panel, CD so softvérom, autíčko na prezentáciu rôznych zdrojov energie, záťaž,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superkapacitor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Popisy častí a návod v Slovenskom jazyku. Pomocou stavebnice má byť možné vytvoriť minimálne 11 rôznych experimentov súvisiacich s obnoviteľnou energiou, ktoré slúžia na ukážku kompletného systému získavania čistej energie v zmenšenej mierke. 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E95273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03B4E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Triedna </w:t>
            </w: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nástenných tabúľ pre polytechniku</w:t>
            </w:r>
          </w:p>
        </w:tc>
      </w:tr>
      <w:tr w:rsidR="00F358AD" w:rsidRPr="00881351" w:rsidTr="00AB11C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Súbor minimálne 9 ks lineárnych učebných pomôcok znázorňujúcich využitie základných mechanizmov v domácnosti a praxi, automatizačné, zabezpečovacie systémy v domácnosti, energetické zdroje a ich využitie v domácnosti. Minimálny požadovaný rozmer má byť 110x140 cm, povrch má byť laminovaný 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byť dodaná so závesnými lištami a s háčikmi na zavesenie (Obsiahnuté témy minimálne: Zabezpečovacie prvky v domácnosti, Regulácia spotreby vody v domácnosti a Regulácia spotreby elektriny v domácnosti, Ústredné kúrenie, Alternatívne a obnoviteľné zdroje energie, Nízkoenergetické domy, Rozvod plynu v domácnostiach, Revízne postupy, Základné mechanizmy v domácnosti)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AB11C3" w:rsidRPr="00881351" w:rsidRDefault="00AB11C3">
      <w:pPr>
        <w:rPr>
          <w:sz w:val="16"/>
          <w:szCs w:val="16"/>
        </w:rPr>
      </w:pPr>
    </w:p>
    <w:p w:rsidR="00346F63" w:rsidRPr="00881351" w:rsidRDefault="00346F63">
      <w:pPr>
        <w:rPr>
          <w:sz w:val="16"/>
          <w:szCs w:val="16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sectPr w:rsidR="006B0755" w:rsidSect="001D0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2418"/>
    <w:rsid w:val="000D3300"/>
    <w:rsid w:val="00112FC8"/>
    <w:rsid w:val="00127847"/>
    <w:rsid w:val="001C3E67"/>
    <w:rsid w:val="001D07BB"/>
    <w:rsid w:val="001E24E4"/>
    <w:rsid w:val="00246971"/>
    <w:rsid w:val="00247D73"/>
    <w:rsid w:val="00303B4E"/>
    <w:rsid w:val="00346F63"/>
    <w:rsid w:val="003504AB"/>
    <w:rsid w:val="00367256"/>
    <w:rsid w:val="00377830"/>
    <w:rsid w:val="00385ED1"/>
    <w:rsid w:val="004B7825"/>
    <w:rsid w:val="00502418"/>
    <w:rsid w:val="005147F1"/>
    <w:rsid w:val="00566B6E"/>
    <w:rsid w:val="005E7FBA"/>
    <w:rsid w:val="006375FF"/>
    <w:rsid w:val="006B0755"/>
    <w:rsid w:val="00706CD2"/>
    <w:rsid w:val="00755667"/>
    <w:rsid w:val="00796D61"/>
    <w:rsid w:val="007A7438"/>
    <w:rsid w:val="007B5256"/>
    <w:rsid w:val="00826DFF"/>
    <w:rsid w:val="008530F1"/>
    <w:rsid w:val="00881351"/>
    <w:rsid w:val="008A7C49"/>
    <w:rsid w:val="008D12AC"/>
    <w:rsid w:val="009A5CD6"/>
    <w:rsid w:val="00AB11C3"/>
    <w:rsid w:val="00B47C09"/>
    <w:rsid w:val="00B551E5"/>
    <w:rsid w:val="00C06DA6"/>
    <w:rsid w:val="00C17900"/>
    <w:rsid w:val="00CB2970"/>
    <w:rsid w:val="00D634DF"/>
    <w:rsid w:val="00F358AD"/>
    <w:rsid w:val="00F3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Drahoslava Gmitrová</cp:lastModifiedBy>
  <cp:revision>2</cp:revision>
  <dcterms:created xsi:type="dcterms:W3CDTF">2019-03-04T20:14:00Z</dcterms:created>
  <dcterms:modified xsi:type="dcterms:W3CDTF">2019-03-04T20:14:00Z</dcterms:modified>
</cp:coreProperties>
</file>